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84A53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入　札　書</w:t>
      </w:r>
    </w:p>
    <w:p w14:paraId="1EC81B23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令和８年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月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日</w:t>
      </w:r>
    </w:p>
    <w:p w14:paraId="7DC5BE0A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26188BE8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16BC09F1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株式会社旭物産</w:t>
      </w:r>
      <w:r>
        <w:rPr>
          <w:rFonts w:ascii="ＭＳ 明朝" w:eastAsia="ＭＳ 明朝" w:hAnsi="ＭＳ 明朝" w:cs="ＭＳ 明朝"/>
          <w:color w:val="FF0000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殿</w:t>
      </w:r>
    </w:p>
    <w:p w14:paraId="46D6210A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1FBE6935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66D6D14C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所   在   地 </w:t>
      </w:r>
    </w:p>
    <w:p w14:paraId="5A282F8B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商号又は名称 </w:t>
      </w:r>
    </w:p>
    <w:p w14:paraId="52B4C6A7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代表者の役職及び氏名  </w:t>
      </w:r>
    </w:p>
    <w:p w14:paraId="7C35E8BB" w14:textId="77777777" w:rsidR="001C28E4" w:rsidRDefault="00000000">
      <w:pPr>
        <w:spacing w:line="291" w:lineRule="auto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印   </w:t>
      </w:r>
    </w:p>
    <w:p w14:paraId="3B2E35A3" w14:textId="77777777" w:rsidR="001C28E4" w:rsidRDefault="001C28E4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76CC70AC" w14:textId="77777777" w:rsidR="001C28E4" w:rsidRDefault="00000000">
      <w:pPr>
        <w:jc w:val="lef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 xml:space="preserve">　仕様書及び図面等で指示された事項を承知のうえ、下記のとおり入札します。</w:t>
      </w:r>
    </w:p>
    <w:p w14:paraId="1C0B7B1C" w14:textId="77777777" w:rsidR="001C28E4" w:rsidRDefault="001C28E4">
      <w:pPr>
        <w:jc w:val="left"/>
        <w:rPr>
          <w:rFonts w:ascii="Century" w:eastAsia="Century" w:hAnsi="Century" w:cs="Century"/>
          <w:sz w:val="24"/>
          <w:szCs w:val="24"/>
        </w:rPr>
      </w:pPr>
    </w:p>
    <w:p w14:paraId="7F7EA7FA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記</w:t>
      </w:r>
    </w:p>
    <w:p w14:paraId="38FF149C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5"/>
        <w:tblW w:w="8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5"/>
        <w:gridCol w:w="763"/>
        <w:gridCol w:w="771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1C28E4" w14:paraId="6A4D8D66" w14:textId="77777777">
        <w:trPr>
          <w:trHeight w:val="836"/>
        </w:trPr>
        <w:tc>
          <w:tcPr>
            <w:tcW w:w="775" w:type="dxa"/>
            <w:vAlign w:val="bottom"/>
          </w:tcPr>
          <w:p w14:paraId="2CC68901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金</w:t>
            </w:r>
          </w:p>
        </w:tc>
        <w:tc>
          <w:tcPr>
            <w:tcW w:w="763" w:type="dxa"/>
          </w:tcPr>
          <w:p w14:paraId="5782A728" w14:textId="77777777" w:rsidR="001C28E4" w:rsidRDefault="001C28E4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4A53816C" w14:textId="77777777" w:rsidR="001C28E4" w:rsidRDefault="001C28E4">
            <w:pPr>
              <w:jc w:val="center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1" w:type="dxa"/>
          </w:tcPr>
          <w:p w14:paraId="0098E88D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億</w:t>
            </w:r>
          </w:p>
          <w:p w14:paraId="051E144F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DFDDF2F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3F67F42A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120EC88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5C2E96C9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25B976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0ECB2F7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3E8D029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万</w:t>
            </w:r>
          </w:p>
          <w:p w14:paraId="35867CE7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37272C1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58A8F881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5525503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2294405D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C75F55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445113D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7573232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円</w:t>
            </w:r>
          </w:p>
          <w:p w14:paraId="5D1784C6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</w:tr>
    </w:tbl>
    <w:p w14:paraId="3C366A5B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6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7052"/>
      </w:tblGrid>
      <w:tr w:rsidR="001C28E4" w14:paraId="0E10D5E0" w14:textId="77777777">
        <w:trPr>
          <w:trHeight w:val="1037"/>
        </w:trPr>
        <w:tc>
          <w:tcPr>
            <w:tcW w:w="1668" w:type="dxa"/>
            <w:vAlign w:val="center"/>
          </w:tcPr>
          <w:p w14:paraId="0E9AF8E8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件　　名</w:t>
            </w:r>
          </w:p>
        </w:tc>
        <w:tc>
          <w:tcPr>
            <w:tcW w:w="7052" w:type="dxa"/>
            <w:vAlign w:val="center"/>
          </w:tcPr>
          <w:p w14:paraId="474C5D7F" w14:textId="77777777" w:rsidR="00282CAA" w:rsidRDefault="00000000">
            <w:pPr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令和８年度茨城県食品産業の輸出向けHACCP等対応施設整備事業</w:t>
            </w:r>
          </w:p>
          <w:p w14:paraId="714F6634" w14:textId="665F9481" w:rsidR="001C28E4" w:rsidRDefault="00B41F17">
            <w:pPr>
              <w:rPr>
                <w:rFonts w:ascii="Century" w:eastAsia="Century" w:hAnsi="Century" w:cs="Century"/>
                <w:sz w:val="24"/>
                <w:szCs w:val="24"/>
              </w:rPr>
            </w:pPr>
            <w:r w:rsidRPr="00B41F17">
              <w:rPr>
                <w:rFonts w:ascii="ＭＳ 明朝" w:eastAsia="ＭＳ 明朝" w:hAnsi="ＭＳ 明朝" w:cs="ＭＳ 明朝"/>
                <w:sz w:val="24"/>
                <w:szCs w:val="24"/>
              </w:rPr>
              <w:t>ボイラー設置工事</w:t>
            </w:r>
          </w:p>
        </w:tc>
      </w:tr>
    </w:tbl>
    <w:p w14:paraId="36E9A4F4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C69EF6B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以上</w:t>
      </w:r>
    </w:p>
    <w:p w14:paraId="4712C05A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56A066D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F85533F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（ご注意）</w:t>
      </w:r>
    </w:p>
    <w:p w14:paraId="78D774F2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１　消費税等額を含まない金額を記載してください。なお、落札決定にあたっては、記載された金額に当該金額の10パーセントに相当する額を加算した金額をもって落札価格とします。</w:t>
      </w:r>
    </w:p>
    <w:p w14:paraId="7CAE58AE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２　記載された金額の100分の110に相当する金額に１円未満の端数があるときは、その端数金額を切り捨てるものとし、当該端数金額を切り捨てた後に得られる金額をもって、申込みがあったものとします。</w:t>
      </w:r>
    </w:p>
    <w:p w14:paraId="478CF349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３　年月日は、本入札書を作成した年月日を記入してください。</w:t>
      </w:r>
    </w:p>
    <w:p w14:paraId="055E1CE7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４　金額の前に「￥」の記号を付してください。</w:t>
      </w:r>
    </w:p>
    <w:p w14:paraId="0687742E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５　不要の文字は消してください。</w:t>
      </w:r>
    </w:p>
    <w:p w14:paraId="1580CD46" w14:textId="77777777" w:rsidR="001C28E4" w:rsidRDefault="001C28E4">
      <w:pPr>
        <w:widowControl/>
        <w:jc w:val="left"/>
        <w:rPr>
          <w:rFonts w:ascii="Century" w:eastAsia="Century" w:hAnsi="Century" w:cs="Century"/>
          <w:sz w:val="24"/>
          <w:szCs w:val="24"/>
        </w:rPr>
      </w:pPr>
    </w:p>
    <w:p w14:paraId="094FB1A0" w14:textId="77777777" w:rsidR="001C28E4" w:rsidRDefault="001C28E4"/>
    <w:sectPr w:rsidR="001C28E4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B634E377-6403-A04F-B1AD-7C9EA0B5B0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97B244-530B-E24A-A4D4-DDD71B8C59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464260B-C57B-7245-A8E9-970354422B6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51007FFC-90CB-F34D-A08D-C38ED1FE4ECF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5D3DC768-885B-DF48-8F20-118028C1673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684427F-405F-9D41-86E9-437A947E75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0D23C3-406D-EC40-A8A6-EB562BDD9B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8E4"/>
    <w:rsid w:val="001C28E4"/>
    <w:rsid w:val="00282CAA"/>
    <w:rsid w:val="0041484C"/>
    <w:rsid w:val="007F06E8"/>
    <w:rsid w:val="00B4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71041C"/>
  <w15:docId w15:val="{6F92D332-0272-5048-9127-522AA2B6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zLseabYxyNHtYpCUyRAXtPIHVA==">CgMxLjA4AHIhMV9NdWFhZHE1akxZcy16QlMxYkVkcS03TzBTRmNrQlds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SAKAI Takeshi</cp:lastModifiedBy>
  <cp:revision>4</cp:revision>
  <dcterms:created xsi:type="dcterms:W3CDTF">2026-04-29T05:52:00Z</dcterms:created>
  <dcterms:modified xsi:type="dcterms:W3CDTF">2026-04-29T06:05:00Z</dcterms:modified>
</cp:coreProperties>
</file>