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8930" w14:textId="1E6B3A85" w:rsidR="002A4B15" w:rsidRPr="00F754A5" w:rsidRDefault="007F2CE2" w:rsidP="00F754A5">
      <w:pPr>
        <w:pStyle w:val="1"/>
        <w:spacing w:before="0"/>
        <w:jc w:val="center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野菜シート製造設備</w:t>
      </w:r>
      <w:r w:rsidRPr="00F754A5">
        <w:rPr>
          <w:rFonts w:hint="eastAsia"/>
          <w:color w:val="000000" w:themeColor="text1"/>
          <w:lang w:eastAsia="ja-JP"/>
        </w:rPr>
        <w:t>仕</w:t>
      </w:r>
      <w:r w:rsidRPr="00F754A5">
        <w:rPr>
          <w:color w:val="000000" w:themeColor="text1"/>
          <w:lang w:eastAsia="ja-JP"/>
        </w:rPr>
        <w:t>様書</w:t>
      </w:r>
    </w:p>
    <w:p w14:paraId="4A38996E" w14:textId="039F1653" w:rsidR="002A4B15" w:rsidRDefault="00DB0503" w:rsidP="00DB0503">
      <w:pPr>
        <w:jc w:val="right"/>
        <w:rPr>
          <w:lang w:eastAsia="ja-JP"/>
        </w:rPr>
      </w:pPr>
      <w:r>
        <w:rPr>
          <w:lang w:eastAsia="ja-JP"/>
        </w:rPr>
        <w:t>株式会社旭物産</w:t>
      </w:r>
    </w:p>
    <w:p w14:paraId="7862E421" w14:textId="77777777" w:rsidR="002A4B15" w:rsidRDefault="00000000" w:rsidP="00F754A5">
      <w:pPr>
        <w:spacing w:after="0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目的</w:t>
      </w:r>
    </w:p>
    <w:p w14:paraId="5D1060D4" w14:textId="5D45B83F" w:rsidR="002A4B15" w:rsidRDefault="00000000" w:rsidP="00DB0503">
      <w:pPr>
        <w:ind w:right="440"/>
        <w:rPr>
          <w:lang w:eastAsia="ja-JP"/>
        </w:rPr>
      </w:pPr>
      <w:r>
        <w:rPr>
          <w:lang w:eastAsia="ja-JP"/>
        </w:rPr>
        <w:t>本仕様書は、</w:t>
      </w:r>
      <w:r w:rsidR="00DB0503">
        <w:rPr>
          <w:lang w:eastAsia="ja-JP"/>
        </w:rPr>
        <w:t>株式会社旭物産</w:t>
      </w:r>
      <w:r w:rsidR="00DB0503">
        <w:rPr>
          <w:rFonts w:hint="eastAsia"/>
          <w:lang w:eastAsia="ja-JP"/>
        </w:rPr>
        <w:t>が整備を行う</w:t>
      </w:r>
      <w:r>
        <w:rPr>
          <w:rFonts w:hint="eastAsia"/>
          <w:lang w:eastAsia="ja-JP"/>
        </w:rPr>
        <w:t>野</w:t>
      </w:r>
      <w:r>
        <w:rPr>
          <w:lang w:eastAsia="ja-JP"/>
        </w:rPr>
        <w:t>菜シート製造設備について</w:t>
      </w:r>
      <w:r w:rsidR="00DB0503">
        <w:rPr>
          <w:rFonts w:hint="eastAsia"/>
          <w:lang w:eastAsia="ja-JP"/>
        </w:rPr>
        <w:t>の</w:t>
      </w:r>
      <w:r>
        <w:rPr>
          <w:lang w:eastAsia="ja-JP"/>
        </w:rPr>
        <w:t>設備</w:t>
      </w:r>
      <w:r w:rsidR="00DB0503">
        <w:rPr>
          <w:rFonts w:hint="eastAsia"/>
          <w:lang w:eastAsia="ja-JP"/>
        </w:rPr>
        <w:t>構成・</w:t>
      </w:r>
      <w:r>
        <w:rPr>
          <w:lang w:eastAsia="ja-JP"/>
        </w:rPr>
        <w:t>仕様および想定能力を定めるものである。</w:t>
      </w:r>
    </w:p>
    <w:p w14:paraId="64475592" w14:textId="6E2C5FC3" w:rsidR="002A4B15" w:rsidRDefault="00000000" w:rsidP="00F754A5">
      <w:pPr>
        <w:snapToGrid w:val="0"/>
        <w:spacing w:after="0" w:line="240" w:lineRule="auto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設備構成</w:t>
      </w:r>
      <w:r w:rsidR="00DB0503">
        <w:rPr>
          <w:rFonts w:hint="eastAsia"/>
          <w:lang w:eastAsia="ja-JP"/>
        </w:rPr>
        <w:t>・仕様</w:t>
      </w:r>
      <w:r>
        <w:rPr>
          <w:lang w:eastAsia="ja-JP"/>
        </w:rPr>
        <w:t>および想定能力</w:t>
      </w:r>
    </w:p>
    <w:p w14:paraId="1FAAB535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乾</w:t>
      </w:r>
      <w:r w:rsidRPr="00F754A5">
        <w:rPr>
          <w:sz w:val="20"/>
          <w:szCs w:val="20"/>
          <w:lang w:eastAsia="ja-JP"/>
        </w:rPr>
        <w:t>燥機</w:t>
      </w:r>
    </w:p>
    <w:p w14:paraId="72F66CB2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5</w:t>
      </w:r>
      <w:r w:rsidRPr="00F754A5">
        <w:rPr>
          <w:sz w:val="20"/>
          <w:szCs w:val="20"/>
          <w:lang w:eastAsia="ja-JP"/>
        </w:rPr>
        <w:t>基</w:t>
      </w:r>
    </w:p>
    <w:p w14:paraId="72B4DC93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・方式：連続式温風乾燥</w:t>
      </w:r>
    </w:p>
    <w:p w14:paraId="1F7EF39B" w14:textId="0CBE3278" w:rsidR="002A4B15" w:rsidRPr="00560220" w:rsidRDefault="00000000" w:rsidP="00F754A5">
      <w:pPr>
        <w:snapToGrid w:val="0"/>
        <w:spacing w:after="0" w:line="240" w:lineRule="auto"/>
        <w:rPr>
          <w:color w:val="EE0000"/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・想定能力：完成品</w:t>
      </w:r>
      <w:r w:rsidRPr="00F754A5">
        <w:rPr>
          <w:sz w:val="20"/>
          <w:szCs w:val="20"/>
          <w:lang w:eastAsia="ja-JP"/>
        </w:rPr>
        <w:t xml:space="preserve"> </w:t>
      </w:r>
      <w:r w:rsidR="00144416">
        <w:rPr>
          <w:sz w:val="20"/>
          <w:szCs w:val="20"/>
          <w:lang w:eastAsia="ja-JP"/>
        </w:rPr>
        <w:t>560</w:t>
      </w:r>
      <w:r w:rsidR="00144416">
        <w:rPr>
          <w:rFonts w:hint="eastAsia"/>
          <w:sz w:val="20"/>
          <w:szCs w:val="20"/>
          <w:lang w:eastAsia="ja-JP"/>
        </w:rPr>
        <w:t>枚</w:t>
      </w:r>
      <w:r w:rsidR="00144416">
        <w:rPr>
          <w:sz w:val="20"/>
          <w:szCs w:val="20"/>
          <w:lang w:eastAsia="ja-JP"/>
        </w:rPr>
        <w:t>/</w:t>
      </w:r>
      <w:r w:rsidR="00144416">
        <w:rPr>
          <w:rFonts w:hint="eastAsia"/>
          <w:sz w:val="20"/>
          <w:szCs w:val="20"/>
          <w:lang w:eastAsia="ja-JP"/>
        </w:rPr>
        <w:t>h</w:t>
      </w:r>
      <w:r w:rsidR="00144416">
        <w:rPr>
          <w:sz w:val="20"/>
          <w:szCs w:val="20"/>
          <w:lang w:eastAsia="ja-JP"/>
        </w:rPr>
        <w:t>/</w:t>
      </w:r>
      <w:r w:rsidR="00144416">
        <w:rPr>
          <w:rFonts w:hint="eastAsia"/>
          <w:sz w:val="20"/>
          <w:szCs w:val="20"/>
          <w:lang w:eastAsia="ja-JP"/>
        </w:rPr>
        <w:t>基</w:t>
      </w:r>
      <w:r w:rsidR="00144416">
        <w:rPr>
          <w:sz w:val="20"/>
          <w:szCs w:val="20"/>
          <w:lang w:eastAsia="ja-JP"/>
        </w:rPr>
        <w:t xml:space="preserve">, </w:t>
      </w:r>
      <w:r w:rsidR="00AE0512">
        <w:rPr>
          <w:sz w:val="20"/>
          <w:szCs w:val="20"/>
          <w:lang w:eastAsia="ja-JP"/>
        </w:rPr>
        <w:t xml:space="preserve"> </w:t>
      </w:r>
      <w:r w:rsidR="00144416" w:rsidRPr="00AA6085">
        <w:rPr>
          <w:color w:val="EE0000"/>
          <w:sz w:val="20"/>
          <w:szCs w:val="20"/>
          <w:lang w:eastAsia="ja-JP"/>
        </w:rPr>
        <w:t>1.96kg/h/</w:t>
      </w:r>
      <w:r w:rsidR="00144416" w:rsidRPr="00AA6085">
        <w:rPr>
          <w:rFonts w:hint="eastAsia"/>
          <w:color w:val="EE0000"/>
          <w:sz w:val="20"/>
          <w:szCs w:val="20"/>
          <w:lang w:eastAsia="ja-JP"/>
        </w:rPr>
        <w:t>基</w:t>
      </w:r>
      <w:r w:rsidR="00560220" w:rsidRPr="00560220">
        <w:rPr>
          <w:rFonts w:hint="eastAsia"/>
          <w:color w:val="EE0000"/>
          <w:sz w:val="20"/>
          <w:szCs w:val="20"/>
          <w:lang w:eastAsia="ja-JP"/>
        </w:rPr>
        <w:t>（５基で</w:t>
      </w:r>
      <w:r w:rsidR="00560220" w:rsidRPr="00560220">
        <w:rPr>
          <w:color w:val="EE0000"/>
          <w:sz w:val="20"/>
          <w:szCs w:val="20"/>
          <w:lang w:eastAsia="ja-JP"/>
        </w:rPr>
        <w:t>9.8kg/h</w:t>
      </w:r>
      <w:r w:rsidR="00560220" w:rsidRPr="00560220">
        <w:rPr>
          <w:rFonts w:hint="eastAsia"/>
          <w:color w:val="EE0000"/>
          <w:sz w:val="20"/>
          <w:szCs w:val="20"/>
          <w:lang w:eastAsia="ja-JP"/>
        </w:rPr>
        <w:t>）</w:t>
      </w:r>
    </w:p>
    <w:p w14:paraId="1D007F85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野菜洗浄機</w:t>
      </w:r>
    </w:p>
    <w:p w14:paraId="3728DD72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1</w:t>
      </w:r>
      <w:r w:rsidRPr="00F754A5">
        <w:rPr>
          <w:sz w:val="20"/>
          <w:szCs w:val="20"/>
          <w:lang w:eastAsia="ja-JP"/>
        </w:rPr>
        <w:t>基</w:t>
      </w:r>
    </w:p>
    <w:p w14:paraId="4114054A" w14:textId="1A3476D1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・想定能力：原料処理能力</w:t>
      </w:r>
      <w:r w:rsidRPr="00F754A5">
        <w:rPr>
          <w:sz w:val="20"/>
          <w:szCs w:val="20"/>
          <w:lang w:eastAsia="ja-JP"/>
        </w:rPr>
        <w:t xml:space="preserve"> </w:t>
      </w:r>
      <w:r w:rsidR="00F754A5" w:rsidRPr="00F754A5">
        <w:rPr>
          <w:rFonts w:hint="eastAsia"/>
          <w:sz w:val="20"/>
          <w:szCs w:val="20"/>
          <w:lang w:eastAsia="ja-JP"/>
        </w:rPr>
        <w:t>1</w:t>
      </w:r>
      <w:r w:rsidR="00626493">
        <w:rPr>
          <w:sz w:val="20"/>
          <w:szCs w:val="20"/>
          <w:lang w:eastAsia="ja-JP"/>
        </w:rPr>
        <w:t>t</w:t>
      </w:r>
      <w:r w:rsidR="00144416">
        <w:rPr>
          <w:rFonts w:hint="eastAsia"/>
          <w:sz w:val="20"/>
          <w:szCs w:val="20"/>
          <w:lang w:eastAsia="ja-JP"/>
        </w:rPr>
        <w:t>/</w:t>
      </w:r>
      <w:proofErr w:type="gramStart"/>
      <w:r w:rsidR="00144416">
        <w:rPr>
          <w:sz w:val="20"/>
          <w:szCs w:val="20"/>
          <w:lang w:eastAsia="ja-JP"/>
        </w:rPr>
        <w:t>h</w:t>
      </w:r>
      <w:proofErr w:type="gramEnd"/>
    </w:p>
    <w:p w14:paraId="381BBE47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ボイル機</w:t>
      </w:r>
    </w:p>
    <w:p w14:paraId="1B5F6DD5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1</w:t>
      </w:r>
      <w:r w:rsidRPr="00F754A5">
        <w:rPr>
          <w:sz w:val="20"/>
          <w:szCs w:val="20"/>
          <w:lang w:eastAsia="ja-JP"/>
        </w:rPr>
        <w:t>基</w:t>
      </w:r>
    </w:p>
    <w:p w14:paraId="5DD522E2" w14:textId="3DD18A09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・想定能力：原料処理能力</w:t>
      </w:r>
      <w:r w:rsidRPr="00F754A5">
        <w:rPr>
          <w:sz w:val="20"/>
          <w:szCs w:val="20"/>
          <w:lang w:eastAsia="ja-JP"/>
        </w:rPr>
        <w:t xml:space="preserve"> </w:t>
      </w:r>
      <w:r w:rsidR="00F754A5" w:rsidRPr="00F754A5">
        <w:rPr>
          <w:rFonts w:hint="eastAsia"/>
          <w:sz w:val="20"/>
          <w:szCs w:val="20"/>
          <w:lang w:eastAsia="ja-JP"/>
        </w:rPr>
        <w:t>1</w:t>
      </w:r>
      <w:r w:rsidR="00626493">
        <w:rPr>
          <w:sz w:val="20"/>
          <w:szCs w:val="20"/>
          <w:lang w:eastAsia="ja-JP"/>
        </w:rPr>
        <w:t>t</w:t>
      </w:r>
      <w:r w:rsidR="00144416">
        <w:rPr>
          <w:sz w:val="20"/>
          <w:szCs w:val="20"/>
          <w:lang w:eastAsia="ja-JP"/>
        </w:rPr>
        <w:t>/</w:t>
      </w:r>
      <w:proofErr w:type="gramStart"/>
      <w:r w:rsidR="00144416">
        <w:rPr>
          <w:sz w:val="20"/>
          <w:szCs w:val="20"/>
          <w:lang w:eastAsia="ja-JP"/>
        </w:rPr>
        <w:t>h</w:t>
      </w:r>
      <w:proofErr w:type="gramEnd"/>
    </w:p>
    <w:p w14:paraId="54A832C2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高速カッター</w:t>
      </w:r>
    </w:p>
    <w:p w14:paraId="53B02394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1</w:t>
      </w:r>
      <w:r w:rsidRPr="00F754A5">
        <w:rPr>
          <w:sz w:val="20"/>
          <w:szCs w:val="20"/>
          <w:lang w:eastAsia="ja-JP"/>
        </w:rPr>
        <w:t>基</w:t>
      </w:r>
    </w:p>
    <w:p w14:paraId="05AE161F" w14:textId="7FD84E2B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・想定能力：ペースト処理能力</w:t>
      </w:r>
      <w:r w:rsidRPr="00F754A5">
        <w:rPr>
          <w:sz w:val="20"/>
          <w:szCs w:val="20"/>
          <w:lang w:eastAsia="ja-JP"/>
        </w:rPr>
        <w:t xml:space="preserve"> </w:t>
      </w:r>
      <w:r w:rsidR="00F754A5" w:rsidRPr="00F754A5">
        <w:rPr>
          <w:rFonts w:hint="eastAsia"/>
          <w:sz w:val="20"/>
          <w:szCs w:val="20"/>
          <w:lang w:eastAsia="ja-JP"/>
        </w:rPr>
        <w:t>1</w:t>
      </w:r>
      <w:r w:rsidR="00626493">
        <w:rPr>
          <w:sz w:val="20"/>
          <w:szCs w:val="20"/>
          <w:lang w:eastAsia="ja-JP"/>
        </w:rPr>
        <w:t>t</w:t>
      </w:r>
      <w:r w:rsidR="00144416">
        <w:rPr>
          <w:sz w:val="20"/>
          <w:szCs w:val="20"/>
          <w:lang w:eastAsia="ja-JP"/>
        </w:rPr>
        <w:t>/</w:t>
      </w:r>
      <w:proofErr w:type="gramStart"/>
      <w:r w:rsidR="00144416">
        <w:rPr>
          <w:sz w:val="20"/>
          <w:szCs w:val="20"/>
          <w:lang w:eastAsia="ja-JP"/>
        </w:rPr>
        <w:t>h</w:t>
      </w:r>
      <w:proofErr w:type="gramEnd"/>
    </w:p>
    <w:p w14:paraId="02936713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酵素分解タンク</w:t>
      </w:r>
    </w:p>
    <w:p w14:paraId="6BE60623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2</w:t>
      </w:r>
      <w:r w:rsidRPr="00F754A5">
        <w:rPr>
          <w:sz w:val="20"/>
          <w:szCs w:val="20"/>
          <w:lang w:eastAsia="ja-JP"/>
        </w:rPr>
        <w:t>基</w:t>
      </w:r>
    </w:p>
    <w:p w14:paraId="2794F880" w14:textId="09553563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</w:t>
      </w:r>
      <w:r w:rsidRPr="00F754A5">
        <w:rPr>
          <w:sz w:val="20"/>
          <w:szCs w:val="20"/>
          <w:lang w:eastAsia="ja-JP"/>
        </w:rPr>
        <w:t>1</w:t>
      </w:r>
      <w:r w:rsidR="00626493">
        <w:rPr>
          <w:sz w:val="20"/>
          <w:szCs w:val="20"/>
          <w:lang w:eastAsia="ja-JP"/>
        </w:rPr>
        <w:t>t</w:t>
      </w:r>
      <w:r w:rsidR="00AE0512">
        <w:rPr>
          <w:sz w:val="20"/>
          <w:szCs w:val="20"/>
          <w:lang w:eastAsia="ja-JP"/>
        </w:rPr>
        <w:t>/h/</w:t>
      </w:r>
      <w:r w:rsidRPr="00F754A5">
        <w:rPr>
          <w:sz w:val="20"/>
          <w:szCs w:val="20"/>
          <w:lang w:eastAsia="ja-JP"/>
        </w:rPr>
        <w:t>基（保温対応）</w:t>
      </w:r>
    </w:p>
    <w:p w14:paraId="190E08D0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攪拌機</w:t>
      </w:r>
    </w:p>
    <w:p w14:paraId="4A74E3E3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1</w:t>
      </w:r>
      <w:r w:rsidRPr="00F754A5">
        <w:rPr>
          <w:sz w:val="20"/>
          <w:szCs w:val="20"/>
          <w:lang w:eastAsia="ja-JP"/>
        </w:rPr>
        <w:t>基</w:t>
      </w:r>
    </w:p>
    <w:p w14:paraId="0CD275A2" w14:textId="534AEDE6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</w:t>
      </w:r>
      <w:r w:rsidRPr="00F754A5">
        <w:rPr>
          <w:sz w:val="20"/>
          <w:szCs w:val="20"/>
          <w:lang w:eastAsia="ja-JP"/>
        </w:rPr>
        <w:t>1</w:t>
      </w:r>
      <w:r w:rsidR="00626493">
        <w:rPr>
          <w:sz w:val="20"/>
          <w:szCs w:val="20"/>
          <w:lang w:eastAsia="ja-JP"/>
        </w:rPr>
        <w:t>t</w:t>
      </w:r>
      <w:r w:rsidR="00AE0512">
        <w:rPr>
          <w:sz w:val="20"/>
          <w:szCs w:val="20"/>
          <w:lang w:eastAsia="ja-JP"/>
        </w:rPr>
        <w:t>/h</w:t>
      </w:r>
      <w:r w:rsidRPr="00F754A5">
        <w:rPr>
          <w:sz w:val="20"/>
          <w:szCs w:val="20"/>
          <w:lang w:eastAsia="ja-JP"/>
        </w:rPr>
        <w:t>（加熱攪拌）</w:t>
      </w:r>
    </w:p>
    <w:p w14:paraId="00F78CDE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原料保温タンク</w:t>
      </w:r>
    </w:p>
    <w:p w14:paraId="33E3C46E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2</w:t>
      </w:r>
      <w:r w:rsidRPr="00F754A5">
        <w:rPr>
          <w:sz w:val="20"/>
          <w:szCs w:val="20"/>
          <w:lang w:eastAsia="ja-JP"/>
        </w:rPr>
        <w:t>基</w:t>
      </w:r>
    </w:p>
    <w:p w14:paraId="6C921D67" w14:textId="004C4F6E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</w:t>
      </w:r>
      <w:r w:rsidRPr="00F754A5">
        <w:rPr>
          <w:sz w:val="20"/>
          <w:szCs w:val="20"/>
          <w:lang w:eastAsia="ja-JP"/>
        </w:rPr>
        <w:t>1</w:t>
      </w:r>
      <w:r w:rsidR="00626493">
        <w:rPr>
          <w:sz w:val="20"/>
          <w:szCs w:val="20"/>
          <w:lang w:eastAsia="ja-JP"/>
        </w:rPr>
        <w:t>t</w:t>
      </w:r>
      <w:r w:rsidR="00AE0512">
        <w:rPr>
          <w:sz w:val="20"/>
          <w:szCs w:val="20"/>
          <w:lang w:eastAsia="ja-JP"/>
        </w:rPr>
        <w:t>/h/</w:t>
      </w:r>
      <w:r w:rsidRPr="00F754A5">
        <w:rPr>
          <w:sz w:val="20"/>
          <w:szCs w:val="20"/>
          <w:lang w:eastAsia="ja-JP"/>
        </w:rPr>
        <w:t>基</w:t>
      </w:r>
    </w:p>
    <w:p w14:paraId="3C7EF9E5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充填機</w:t>
      </w:r>
    </w:p>
    <w:p w14:paraId="6E459B3C" w14:textId="7FE164B8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1</w:t>
      </w:r>
      <w:r w:rsidR="00F754A5" w:rsidRPr="00F754A5">
        <w:rPr>
          <w:rFonts w:hint="eastAsia"/>
          <w:sz w:val="20"/>
          <w:szCs w:val="20"/>
          <w:lang w:eastAsia="ja-JP"/>
        </w:rPr>
        <w:t>式</w:t>
      </w:r>
    </w:p>
    <w:p w14:paraId="7F612CDA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・仕様：特殊ノズル</w:t>
      </w:r>
      <w:r w:rsidRPr="00F754A5">
        <w:rPr>
          <w:sz w:val="20"/>
          <w:szCs w:val="20"/>
          <w:lang w:eastAsia="ja-JP"/>
        </w:rPr>
        <w:t>12</w:t>
      </w:r>
      <w:r w:rsidRPr="00F754A5">
        <w:rPr>
          <w:sz w:val="20"/>
          <w:szCs w:val="20"/>
          <w:lang w:eastAsia="ja-JP"/>
        </w:rPr>
        <w:t>本</w:t>
      </w:r>
    </w:p>
    <w:p w14:paraId="16C6C619" w14:textId="0A8FE00B" w:rsidR="00144416" w:rsidRPr="00144416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・想定能力：シート成形</w:t>
      </w:r>
      <w:r w:rsidRPr="00F754A5">
        <w:rPr>
          <w:sz w:val="20"/>
          <w:szCs w:val="20"/>
          <w:lang w:eastAsia="ja-JP"/>
        </w:rPr>
        <w:t xml:space="preserve"> </w:t>
      </w:r>
      <w:r w:rsidR="00144416">
        <w:rPr>
          <w:rFonts w:hint="eastAsia"/>
          <w:sz w:val="20"/>
          <w:szCs w:val="20"/>
          <w:lang w:eastAsia="ja-JP"/>
        </w:rPr>
        <w:t>2800</w:t>
      </w:r>
      <w:r w:rsidR="00144416">
        <w:rPr>
          <w:rFonts w:hint="eastAsia"/>
          <w:sz w:val="20"/>
          <w:szCs w:val="20"/>
          <w:lang w:eastAsia="ja-JP"/>
        </w:rPr>
        <w:t>枚</w:t>
      </w:r>
      <w:r w:rsidR="00144416">
        <w:rPr>
          <w:sz w:val="20"/>
          <w:szCs w:val="20"/>
          <w:lang w:eastAsia="ja-JP"/>
        </w:rPr>
        <w:t>/</w:t>
      </w:r>
      <w:proofErr w:type="gramStart"/>
      <w:r w:rsidR="00144416">
        <w:rPr>
          <w:rFonts w:hint="eastAsia"/>
          <w:sz w:val="20"/>
          <w:szCs w:val="20"/>
          <w:lang w:eastAsia="ja-JP"/>
        </w:rPr>
        <w:t>h</w:t>
      </w:r>
      <w:proofErr w:type="gramEnd"/>
      <w:r w:rsidR="00144416">
        <w:rPr>
          <w:sz w:val="20"/>
          <w:szCs w:val="20"/>
          <w:lang w:eastAsia="ja-JP"/>
        </w:rPr>
        <w:t xml:space="preserve">, </w:t>
      </w:r>
      <w:r w:rsidR="00AE0512">
        <w:rPr>
          <w:sz w:val="20"/>
          <w:szCs w:val="20"/>
          <w:lang w:eastAsia="ja-JP"/>
        </w:rPr>
        <w:t xml:space="preserve"> </w:t>
      </w:r>
      <w:r w:rsidR="00144416" w:rsidRPr="00560220">
        <w:rPr>
          <w:color w:val="EE0000"/>
          <w:sz w:val="20"/>
          <w:szCs w:val="20"/>
          <w:lang w:eastAsia="ja-JP"/>
        </w:rPr>
        <w:t>9.8</w:t>
      </w:r>
      <w:r w:rsidR="00144416" w:rsidRPr="00AA6085">
        <w:rPr>
          <w:color w:val="EE0000"/>
          <w:sz w:val="20"/>
          <w:szCs w:val="20"/>
          <w:lang w:eastAsia="ja-JP"/>
        </w:rPr>
        <w:t>kg/</w:t>
      </w:r>
      <w:proofErr w:type="gramStart"/>
      <w:r w:rsidR="00144416" w:rsidRPr="00AA6085">
        <w:rPr>
          <w:color w:val="EE0000"/>
          <w:sz w:val="20"/>
          <w:szCs w:val="20"/>
          <w:lang w:eastAsia="ja-JP"/>
        </w:rPr>
        <w:t>h</w:t>
      </w:r>
      <w:proofErr w:type="gramEnd"/>
    </w:p>
    <w:p w14:paraId="475C357C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冷却機</w:t>
      </w:r>
    </w:p>
    <w:p w14:paraId="377CAC4A" w14:textId="685D1365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</w:t>
      </w:r>
      <w:r w:rsidRPr="00F754A5">
        <w:rPr>
          <w:sz w:val="20"/>
          <w:szCs w:val="20"/>
          <w:lang w:eastAsia="ja-JP"/>
        </w:rPr>
        <w:t>1</w:t>
      </w:r>
      <w:r w:rsidR="00F754A5" w:rsidRPr="00F754A5">
        <w:rPr>
          <w:rFonts w:hint="eastAsia"/>
          <w:sz w:val="20"/>
          <w:szCs w:val="20"/>
          <w:lang w:eastAsia="ja-JP"/>
        </w:rPr>
        <w:t>式</w:t>
      </w:r>
    </w:p>
    <w:p w14:paraId="77CC682D" w14:textId="77777777" w:rsidR="00144416" w:rsidRPr="00144416" w:rsidRDefault="00000000" w:rsidP="00144416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・想定能力</w:t>
      </w:r>
      <w:r w:rsidR="00144416">
        <w:rPr>
          <w:rFonts w:hint="eastAsia"/>
          <w:sz w:val="20"/>
          <w:szCs w:val="20"/>
          <w:lang w:eastAsia="ja-JP"/>
        </w:rPr>
        <w:t>：</w:t>
      </w:r>
      <w:r w:rsidR="00144416">
        <w:rPr>
          <w:rFonts w:hint="eastAsia"/>
          <w:sz w:val="20"/>
          <w:szCs w:val="20"/>
          <w:lang w:eastAsia="ja-JP"/>
        </w:rPr>
        <w:t>2800</w:t>
      </w:r>
      <w:r w:rsidR="00144416">
        <w:rPr>
          <w:rFonts w:hint="eastAsia"/>
          <w:sz w:val="20"/>
          <w:szCs w:val="20"/>
          <w:lang w:eastAsia="ja-JP"/>
        </w:rPr>
        <w:t>枚</w:t>
      </w:r>
      <w:r w:rsidR="00144416">
        <w:rPr>
          <w:sz w:val="20"/>
          <w:szCs w:val="20"/>
          <w:lang w:eastAsia="ja-JP"/>
        </w:rPr>
        <w:t>/</w:t>
      </w:r>
      <w:proofErr w:type="gramStart"/>
      <w:r w:rsidR="00144416">
        <w:rPr>
          <w:rFonts w:hint="eastAsia"/>
          <w:sz w:val="20"/>
          <w:szCs w:val="20"/>
          <w:lang w:eastAsia="ja-JP"/>
        </w:rPr>
        <w:t>h</w:t>
      </w:r>
      <w:proofErr w:type="gramEnd"/>
      <w:r w:rsidR="00144416">
        <w:rPr>
          <w:sz w:val="20"/>
          <w:szCs w:val="20"/>
          <w:lang w:eastAsia="ja-JP"/>
        </w:rPr>
        <w:t xml:space="preserve">, </w:t>
      </w:r>
      <w:r w:rsidR="00144416" w:rsidRPr="00AA6085">
        <w:rPr>
          <w:color w:val="EE0000"/>
          <w:sz w:val="20"/>
          <w:szCs w:val="20"/>
          <w:lang w:eastAsia="ja-JP"/>
        </w:rPr>
        <w:t>9.8kg/</w:t>
      </w:r>
      <w:proofErr w:type="gramStart"/>
      <w:r w:rsidR="00144416" w:rsidRPr="00AA6085">
        <w:rPr>
          <w:color w:val="EE0000"/>
          <w:sz w:val="20"/>
          <w:szCs w:val="20"/>
          <w:lang w:eastAsia="ja-JP"/>
        </w:rPr>
        <w:t>h</w:t>
      </w:r>
      <w:proofErr w:type="gramEnd"/>
    </w:p>
    <w:p w14:paraId="52CFF94D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■ </w:t>
      </w:r>
      <w:r w:rsidRPr="00F754A5">
        <w:rPr>
          <w:sz w:val="20"/>
          <w:szCs w:val="20"/>
          <w:lang w:eastAsia="ja-JP"/>
        </w:rPr>
        <w:t>ステンレス配管</w:t>
      </w:r>
    </w:p>
    <w:p w14:paraId="0F9BDA50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・数量：一式</w:t>
      </w:r>
    </w:p>
    <w:p w14:paraId="16F39E01" w14:textId="5EF888E3" w:rsidR="002A4B1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・用途：各設備間の原料移送</w:t>
      </w:r>
    </w:p>
    <w:p w14:paraId="621084EA" w14:textId="77777777" w:rsidR="00F754A5" w:rsidRPr="00F754A5" w:rsidRDefault="00F754A5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</w:p>
    <w:p w14:paraId="1B013BB8" w14:textId="7777777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 xml:space="preserve">3. </w:t>
      </w:r>
      <w:r w:rsidRPr="00F754A5">
        <w:rPr>
          <w:sz w:val="20"/>
          <w:szCs w:val="20"/>
          <w:lang w:eastAsia="ja-JP"/>
        </w:rPr>
        <w:t>一般条件</w:t>
      </w:r>
    </w:p>
    <w:p w14:paraId="195CD3E5" w14:textId="2B398C4B" w:rsidR="002A4B1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</w:t>
      </w:r>
      <w:r w:rsidR="00F754A5">
        <w:rPr>
          <w:rFonts w:hint="eastAsia"/>
          <w:sz w:val="20"/>
          <w:szCs w:val="20"/>
          <w:lang w:eastAsia="ja-JP"/>
        </w:rPr>
        <w:t>FSSC22000</w:t>
      </w:r>
      <w:r w:rsidRPr="00F754A5">
        <w:rPr>
          <w:sz w:val="20"/>
          <w:szCs w:val="20"/>
          <w:lang w:eastAsia="ja-JP"/>
        </w:rPr>
        <w:t>に適合する衛生設計とする</w:t>
      </w:r>
    </w:p>
    <w:p w14:paraId="0BFBB3DB" w14:textId="303E7149" w:rsidR="00DB0503" w:rsidRDefault="00DB0503" w:rsidP="00DB0503">
      <w:pPr>
        <w:snapToGrid w:val="0"/>
        <w:spacing w:after="0" w:line="240" w:lineRule="auto"/>
        <w:ind w:left="142" w:hangingChars="71" w:hanging="142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・特許</w:t>
      </w:r>
      <w:r>
        <w:rPr>
          <w:sz w:val="20"/>
          <w:szCs w:val="20"/>
          <w:lang w:eastAsia="ja-JP"/>
        </w:rPr>
        <w:t>5771125</w:t>
      </w:r>
      <w:r w:rsidR="004A3BE7">
        <w:rPr>
          <w:rFonts w:hint="eastAsia"/>
          <w:sz w:val="20"/>
          <w:szCs w:val="20"/>
          <w:lang w:eastAsia="ja-JP"/>
        </w:rPr>
        <w:t>号の使用権を有しない事業者等は、同特許</w:t>
      </w:r>
      <w:r>
        <w:rPr>
          <w:rFonts w:hint="eastAsia"/>
          <w:sz w:val="20"/>
          <w:szCs w:val="20"/>
          <w:lang w:eastAsia="ja-JP"/>
        </w:rPr>
        <w:t>に抵触しない製造方法をもちいて、市販の登録商標名称ベジートと同等</w:t>
      </w:r>
      <w:r w:rsidR="004A3BE7">
        <w:rPr>
          <w:rFonts w:hint="eastAsia"/>
          <w:sz w:val="20"/>
          <w:szCs w:val="20"/>
          <w:lang w:eastAsia="ja-JP"/>
        </w:rPr>
        <w:t>の形状・性質、ならびに質感・食味・</w:t>
      </w:r>
      <w:r>
        <w:rPr>
          <w:rFonts w:hint="eastAsia"/>
          <w:sz w:val="20"/>
          <w:szCs w:val="20"/>
          <w:lang w:eastAsia="ja-JP"/>
        </w:rPr>
        <w:t>食感・外観等を有する商品を製造</w:t>
      </w:r>
      <w:r w:rsidR="004A3BE7">
        <w:rPr>
          <w:rFonts w:hint="eastAsia"/>
          <w:sz w:val="20"/>
          <w:szCs w:val="20"/>
          <w:lang w:eastAsia="ja-JP"/>
        </w:rPr>
        <w:t>す</w:t>
      </w:r>
      <w:r>
        <w:rPr>
          <w:rFonts w:hint="eastAsia"/>
          <w:sz w:val="20"/>
          <w:szCs w:val="20"/>
          <w:lang w:eastAsia="ja-JP"/>
        </w:rPr>
        <w:t>ること</w:t>
      </w:r>
    </w:p>
    <w:p w14:paraId="589A65F8" w14:textId="2BDE8317" w:rsidR="005B4BF3" w:rsidRPr="005B4BF3" w:rsidRDefault="005B4BF3" w:rsidP="00DB0503">
      <w:pPr>
        <w:snapToGrid w:val="0"/>
        <w:spacing w:after="0" w:line="240" w:lineRule="auto"/>
        <w:ind w:left="142" w:hangingChars="71" w:hanging="142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・工期：令和８年</w:t>
      </w:r>
      <w:r>
        <w:rPr>
          <w:sz w:val="20"/>
          <w:szCs w:val="20"/>
          <w:lang w:eastAsia="ja-JP"/>
        </w:rPr>
        <w:t>6</w:t>
      </w:r>
      <w:r>
        <w:rPr>
          <w:rFonts w:hint="eastAsia"/>
          <w:sz w:val="20"/>
          <w:szCs w:val="20"/>
          <w:lang w:eastAsia="ja-JP"/>
        </w:rPr>
        <w:t>月〜令和９年２月末日</w:t>
      </w:r>
    </w:p>
    <w:p w14:paraId="53E337A5" w14:textId="5E8C54E7" w:rsidR="002A4B15" w:rsidRPr="00F754A5" w:rsidRDefault="00000000" w:rsidP="00F754A5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F754A5">
        <w:rPr>
          <w:sz w:val="20"/>
          <w:szCs w:val="20"/>
          <w:lang w:eastAsia="ja-JP"/>
        </w:rPr>
        <w:t>・能力値は目安であり、最終仕様は</w:t>
      </w:r>
      <w:r w:rsidR="00DB0503">
        <w:rPr>
          <w:rFonts w:hint="eastAsia"/>
          <w:sz w:val="20"/>
          <w:szCs w:val="20"/>
          <w:lang w:eastAsia="ja-JP"/>
        </w:rPr>
        <w:t>受託事業者と</w:t>
      </w:r>
      <w:r w:rsidRPr="00F754A5">
        <w:rPr>
          <w:sz w:val="20"/>
          <w:szCs w:val="20"/>
          <w:lang w:eastAsia="ja-JP"/>
        </w:rPr>
        <w:t>協議の上確定する</w:t>
      </w:r>
    </w:p>
    <w:p w14:paraId="2DDF9C46" w14:textId="77777777" w:rsidR="002A4B15" w:rsidRPr="00F754A5" w:rsidRDefault="002A4B15" w:rsidP="00F754A5">
      <w:pPr>
        <w:spacing w:line="180" w:lineRule="auto"/>
        <w:rPr>
          <w:sz w:val="20"/>
          <w:szCs w:val="20"/>
          <w:lang w:eastAsia="ja-JP"/>
        </w:rPr>
      </w:pPr>
    </w:p>
    <w:sectPr w:rsidR="002A4B15" w:rsidRPr="00F754A5" w:rsidSect="00F754A5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455966">
    <w:abstractNumId w:val="8"/>
  </w:num>
  <w:num w:numId="2" w16cid:durableId="344403653">
    <w:abstractNumId w:val="6"/>
  </w:num>
  <w:num w:numId="3" w16cid:durableId="1387223383">
    <w:abstractNumId w:val="5"/>
  </w:num>
  <w:num w:numId="4" w16cid:durableId="1439250389">
    <w:abstractNumId w:val="4"/>
  </w:num>
  <w:num w:numId="5" w16cid:durableId="928777952">
    <w:abstractNumId w:val="7"/>
  </w:num>
  <w:num w:numId="6" w16cid:durableId="1560629917">
    <w:abstractNumId w:val="3"/>
  </w:num>
  <w:num w:numId="7" w16cid:durableId="1572620408">
    <w:abstractNumId w:val="2"/>
  </w:num>
  <w:num w:numId="8" w16cid:durableId="708262003">
    <w:abstractNumId w:val="1"/>
  </w:num>
  <w:num w:numId="9" w16cid:durableId="20291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45B"/>
    <w:rsid w:val="00144416"/>
    <w:rsid w:val="0015074B"/>
    <w:rsid w:val="0029639D"/>
    <w:rsid w:val="002A4B15"/>
    <w:rsid w:val="00326F90"/>
    <w:rsid w:val="00376E0E"/>
    <w:rsid w:val="004A3BE7"/>
    <w:rsid w:val="00560220"/>
    <w:rsid w:val="005B4BF3"/>
    <w:rsid w:val="00626493"/>
    <w:rsid w:val="007F2CE2"/>
    <w:rsid w:val="007F461C"/>
    <w:rsid w:val="00810C83"/>
    <w:rsid w:val="009852B5"/>
    <w:rsid w:val="00AA1D8D"/>
    <w:rsid w:val="00AA6085"/>
    <w:rsid w:val="00AE0512"/>
    <w:rsid w:val="00B47730"/>
    <w:rsid w:val="00C3609D"/>
    <w:rsid w:val="00CB0664"/>
    <w:rsid w:val="00D1491A"/>
    <w:rsid w:val="00DB0503"/>
    <w:rsid w:val="00DC2D66"/>
    <w:rsid w:val="00ED23C1"/>
    <w:rsid w:val="00F54870"/>
    <w:rsid w:val="00F75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F39DA"/>
  <w14:defaultImageDpi w14:val="300"/>
  <w15:docId w15:val="{955F5FA5-7DCC-0748-AF11-08858BA5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SAKAI Takeshi</cp:lastModifiedBy>
  <cp:revision>4</cp:revision>
  <dcterms:created xsi:type="dcterms:W3CDTF">2026-01-29T10:35:00Z</dcterms:created>
  <dcterms:modified xsi:type="dcterms:W3CDTF">2026-01-29T10:50:00Z</dcterms:modified>
  <cp:category/>
</cp:coreProperties>
</file>